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Pr="003C13A4" w:rsidRDefault="00D6101D" w:rsidP="007B24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B33A6" w:rsidRPr="00136A62" w:rsidRDefault="00BE3B71" w:rsidP="00136A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A6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0B33A6" w:rsidRPr="00136A62">
        <w:rPr>
          <w:b/>
          <w:sz w:val="28"/>
          <w:szCs w:val="28"/>
        </w:rPr>
        <w:t xml:space="preserve"> </w:t>
      </w:r>
    </w:p>
    <w:p w:rsidR="000B33A6" w:rsidRPr="00136A62" w:rsidRDefault="000B33A6" w:rsidP="00136A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6A62">
        <w:rPr>
          <w:rFonts w:ascii="Times New Roman" w:hAnsi="Times New Roman" w:cs="Times New Roman"/>
          <w:sz w:val="28"/>
          <w:szCs w:val="28"/>
        </w:rPr>
        <w:t xml:space="preserve">на выполнение строительно-монтажных, пусконаладочных и иных работ </w:t>
      </w:r>
    </w:p>
    <w:p w:rsidR="00BE3B71" w:rsidRPr="00136A62" w:rsidRDefault="00E42CFC" w:rsidP="00136A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6A62">
        <w:rPr>
          <w:rFonts w:ascii="Times New Roman" w:hAnsi="Times New Roman" w:cs="Times New Roman"/>
          <w:sz w:val="28"/>
          <w:szCs w:val="28"/>
        </w:rPr>
        <w:t xml:space="preserve">по реконструкции ЦТП № </w:t>
      </w:r>
      <w:r w:rsidR="003C13A4" w:rsidRPr="00136A62">
        <w:rPr>
          <w:rFonts w:ascii="Times New Roman" w:hAnsi="Times New Roman" w:cs="Times New Roman"/>
          <w:sz w:val="28"/>
          <w:szCs w:val="28"/>
        </w:rPr>
        <w:t xml:space="preserve">02-03-1215/081 </w:t>
      </w:r>
      <w:r w:rsidRPr="00136A62">
        <w:rPr>
          <w:rFonts w:ascii="Times New Roman" w:hAnsi="Times New Roman" w:cs="Times New Roman"/>
          <w:sz w:val="28"/>
          <w:szCs w:val="28"/>
        </w:rPr>
        <w:t>(</w:t>
      </w:r>
      <w:r w:rsidR="003C13A4" w:rsidRPr="00136A62">
        <w:rPr>
          <w:rFonts w:ascii="Times New Roman" w:hAnsi="Times New Roman" w:cs="Times New Roman"/>
          <w:sz w:val="28"/>
          <w:szCs w:val="28"/>
        </w:rPr>
        <w:t>ул. Вучетича, д.21, стр.11</w:t>
      </w:r>
      <w:r w:rsidRPr="00136A62">
        <w:rPr>
          <w:rFonts w:ascii="Times New Roman" w:hAnsi="Times New Roman" w:cs="Times New Roman"/>
          <w:sz w:val="28"/>
          <w:szCs w:val="28"/>
        </w:rPr>
        <w:t xml:space="preserve">) с учетом подключения дополнительной тепловой нагрузки </w:t>
      </w:r>
      <w:r w:rsidR="003C13A4" w:rsidRPr="00136A62">
        <w:rPr>
          <w:rFonts w:ascii="Times New Roman" w:hAnsi="Times New Roman" w:cs="Times New Roman"/>
          <w:sz w:val="28"/>
          <w:szCs w:val="28"/>
        </w:rPr>
        <w:t>объекта капитального строительства «Городская клиническая больница №50, реконструкция с надстройкой и пристройкой здания патологоанатомического корпуса, ул. Вучетича, д.21», расположенного по адресу: г. Москва, ул. Вучетича, вл.21.</w:t>
      </w:r>
    </w:p>
    <w:p w:rsidR="00136A62" w:rsidRPr="003C13A4" w:rsidRDefault="00136A62" w:rsidP="00136A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3C13A4" w:rsidTr="00402DCB">
        <w:trPr>
          <w:trHeight w:val="613"/>
        </w:trPr>
        <w:tc>
          <w:tcPr>
            <w:tcW w:w="568" w:type="dxa"/>
            <w:vAlign w:val="center"/>
          </w:tcPr>
          <w:p w:rsidR="007B24B5" w:rsidRPr="003C13A4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3C13A4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3C13A4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3C13A4" w:rsidTr="00402DCB">
        <w:tc>
          <w:tcPr>
            <w:tcW w:w="568" w:type="dxa"/>
            <w:vAlign w:val="center"/>
          </w:tcPr>
          <w:p w:rsidR="007B24B5" w:rsidRPr="003C13A4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3C13A4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3C13A4" w:rsidRDefault="00E42CFC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ЦТП  №</w:t>
            </w:r>
            <w:r w:rsidR="003C13A4" w:rsidRPr="003C13A4">
              <w:rPr>
                <w:rFonts w:ascii="Times New Roman" w:hAnsi="Times New Roman" w:cs="Times New Roman"/>
                <w:sz w:val="24"/>
                <w:szCs w:val="24"/>
              </w:rPr>
              <w:t>02-03-1215/081</w:t>
            </w:r>
          </w:p>
        </w:tc>
      </w:tr>
      <w:tr w:rsidR="007B24B5" w:rsidRPr="003C13A4" w:rsidTr="00402DCB">
        <w:tc>
          <w:tcPr>
            <w:tcW w:w="568" w:type="dxa"/>
            <w:vAlign w:val="center"/>
          </w:tcPr>
          <w:p w:rsidR="007B24B5" w:rsidRPr="003C13A4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3C13A4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3C13A4" w:rsidRDefault="00E42CFC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Реконструкция</w:t>
            </w:r>
          </w:p>
        </w:tc>
      </w:tr>
      <w:tr w:rsidR="007B24B5" w:rsidRPr="003C13A4" w:rsidTr="00402DCB">
        <w:tc>
          <w:tcPr>
            <w:tcW w:w="568" w:type="dxa"/>
            <w:vAlign w:val="center"/>
          </w:tcPr>
          <w:p w:rsidR="007B24B5" w:rsidRPr="003C13A4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3C13A4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3C13A4" w:rsidRDefault="007B24B5" w:rsidP="00497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3C13A4" w:rsidRPr="003C13A4">
              <w:rPr>
                <w:rFonts w:ascii="Times New Roman" w:hAnsi="Times New Roman" w:cs="Times New Roman"/>
                <w:sz w:val="24"/>
                <w:szCs w:val="24"/>
              </w:rPr>
              <w:t>ул. Вучетича, д.21, стр.11)</w:t>
            </w:r>
          </w:p>
        </w:tc>
      </w:tr>
      <w:tr w:rsidR="007B24B5" w:rsidRPr="003C13A4" w:rsidTr="00402DCB">
        <w:tc>
          <w:tcPr>
            <w:tcW w:w="568" w:type="dxa"/>
            <w:vAlign w:val="center"/>
          </w:tcPr>
          <w:p w:rsidR="007B24B5" w:rsidRPr="003C13A4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3C13A4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3C13A4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3C13A4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3C1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3C13A4" w:rsidTr="00402DCB">
        <w:tc>
          <w:tcPr>
            <w:tcW w:w="568" w:type="dxa"/>
            <w:vAlign w:val="center"/>
          </w:tcPr>
          <w:p w:rsidR="007B24B5" w:rsidRPr="003C13A4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3C13A4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3C13A4" w:rsidRDefault="00E42CFC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от </w:t>
            </w:r>
            <w:r w:rsidR="003C13A4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20.06.2016г. №10-11/16-24 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подключении к системам теплоснабжения</w:t>
            </w:r>
            <w:r w:rsidR="00B55D88" w:rsidRPr="003C13A4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3C13A4" w:rsidTr="00402DCB">
        <w:tc>
          <w:tcPr>
            <w:tcW w:w="568" w:type="dxa"/>
            <w:vAlign w:val="center"/>
          </w:tcPr>
          <w:p w:rsidR="007B24B5" w:rsidRPr="003C13A4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3C13A4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3C13A4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3C13A4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3C13A4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3C13A4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3C13A4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3C13A4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3C13A4" w:rsidTr="00402DCB">
        <w:tc>
          <w:tcPr>
            <w:tcW w:w="568" w:type="dxa"/>
            <w:vAlign w:val="center"/>
          </w:tcPr>
          <w:p w:rsidR="007B24B5" w:rsidRPr="003C13A4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3C13A4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EE217A" w:rsidRPr="003C13A4" w:rsidRDefault="00E42CFC" w:rsidP="00B7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ЦТП   </w:t>
            </w:r>
            <w:r w:rsidR="003C13A4" w:rsidRPr="003C13A4">
              <w:rPr>
                <w:rFonts w:ascii="Times New Roman" w:hAnsi="Times New Roman" w:cs="Times New Roman"/>
                <w:sz w:val="24"/>
                <w:szCs w:val="24"/>
              </w:rPr>
              <w:t>0,38234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Гкал/</w:t>
            </w:r>
            <w:proofErr w:type="gram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30E79" w:rsidRPr="003C13A4" w:rsidTr="00402DCB">
        <w:tc>
          <w:tcPr>
            <w:tcW w:w="568" w:type="dxa"/>
            <w:vAlign w:val="center"/>
          </w:tcPr>
          <w:p w:rsidR="00330E79" w:rsidRPr="003C13A4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3C13A4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1738A6" w:rsidRPr="003C13A4" w:rsidRDefault="001738A6" w:rsidP="001738A6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пунктов должно соответствовать требованиям действующих строительных норм и правил, п. 3 Приказа Госстроя РФ от 13.12.2000 N 285.</w:t>
            </w:r>
          </w:p>
          <w:p w:rsidR="001738A6" w:rsidRPr="003C13A4" w:rsidRDefault="001738A6" w:rsidP="001738A6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работ и объём контроля качества работ должны соответствовать требованиям СП 41-101-95, </w:t>
            </w:r>
            <w:proofErr w:type="spell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Правилма</w:t>
            </w:r>
            <w:proofErr w:type="spellEnd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</w:t>
            </w:r>
            <w:proofErr w:type="spell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тепловых сетей потребителей, Правилам техники безопасности при эксплуатации </w:t>
            </w:r>
            <w:proofErr w:type="spell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тепловых сетей потребителей</w:t>
            </w:r>
            <w:proofErr w:type="gramEnd"/>
          </w:p>
          <w:p w:rsidR="00501A6F" w:rsidRPr="003C13A4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3C13A4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3C13A4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3C13A4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3C13A4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3C13A4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3C13A4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3C13A4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3C13A4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3C13A4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3C13A4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3C13A4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3C1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3C13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3C13A4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3C13A4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3C13A4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3C13A4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3C13A4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3C13A4" w:rsidTr="000512AE">
        <w:trPr>
          <w:trHeight w:val="2208"/>
        </w:trPr>
        <w:tc>
          <w:tcPr>
            <w:tcW w:w="568" w:type="dxa"/>
            <w:vAlign w:val="center"/>
          </w:tcPr>
          <w:p w:rsidR="000512AE" w:rsidRPr="003C13A4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3C13A4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3C13A4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3C13A4" w:rsidTr="000512AE">
        <w:trPr>
          <w:trHeight w:val="2208"/>
        </w:trPr>
        <w:tc>
          <w:tcPr>
            <w:tcW w:w="568" w:type="dxa"/>
            <w:vAlign w:val="center"/>
          </w:tcPr>
          <w:p w:rsidR="000512AE" w:rsidRPr="003C13A4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3C13A4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3C13A4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3C13A4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3C13A4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3C13A4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3C13A4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3C13A4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3C13A4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3C13A4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3C13A4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3C13A4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3C13A4" w:rsidTr="000512AE">
        <w:trPr>
          <w:trHeight w:val="2018"/>
        </w:trPr>
        <w:tc>
          <w:tcPr>
            <w:tcW w:w="568" w:type="dxa"/>
          </w:tcPr>
          <w:p w:rsidR="000512AE" w:rsidRPr="003C13A4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512AE" w:rsidRPr="003C13A4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3C13A4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3C13A4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3C13A4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3C13A4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3C13A4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3C13A4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3C13A4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3C13A4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3C13A4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3C13A4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3C13A4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3C13A4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3C13A4" w:rsidTr="002954E6">
        <w:tc>
          <w:tcPr>
            <w:tcW w:w="568" w:type="dxa"/>
          </w:tcPr>
          <w:p w:rsidR="00EE0DB3" w:rsidRPr="003C13A4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:rsidR="00EE0DB3" w:rsidRPr="003C13A4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3C13A4" w:rsidRDefault="00EE0DB3" w:rsidP="00560195">
            <w:pPr>
              <w:tabs>
                <w:tab w:val="left" w:pos="1346"/>
              </w:tabs>
              <w:jc w:val="both"/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3C13A4">
              <w:t xml:space="preserve"> </w:t>
            </w:r>
            <w:r w:rsidR="00560195" w:rsidRPr="003C13A4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3C13A4" w:rsidTr="00402DCB">
        <w:tc>
          <w:tcPr>
            <w:tcW w:w="568" w:type="dxa"/>
            <w:vAlign w:val="center"/>
          </w:tcPr>
          <w:p w:rsidR="007B24B5" w:rsidRPr="003C13A4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3C13A4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3C13A4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3C13A4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3C13A4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3C13A4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3C13A4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3C13A4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3C1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3C13A4" w:rsidTr="00560195">
        <w:trPr>
          <w:trHeight w:val="1078"/>
        </w:trPr>
        <w:tc>
          <w:tcPr>
            <w:tcW w:w="568" w:type="dxa"/>
            <w:vAlign w:val="center"/>
          </w:tcPr>
          <w:p w:rsidR="00560195" w:rsidRPr="003C13A4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560195" w:rsidRPr="003C13A4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3C13A4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3C13A4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3C13A4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3C13A4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3C13A4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</w:t>
            </w:r>
            <w:r w:rsidR="00560195" w:rsidRPr="003C1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завизированный 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3C13A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3C13A4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3C13A4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3C13A4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3C13A4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3C13A4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3C13A4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3C13A4" w:rsidTr="00402DCB">
        <w:tc>
          <w:tcPr>
            <w:tcW w:w="568" w:type="dxa"/>
            <w:vAlign w:val="center"/>
          </w:tcPr>
          <w:p w:rsidR="00330E79" w:rsidRPr="003C13A4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60195" w:rsidRPr="003C13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3C13A4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3C13A4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3C13A4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3C13A4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3C13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3C1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3C13A4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36A62"/>
    <w:rsid w:val="001616ED"/>
    <w:rsid w:val="001738A6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13A4"/>
    <w:rsid w:val="003C2F5D"/>
    <w:rsid w:val="004010DB"/>
    <w:rsid w:val="00402DCB"/>
    <w:rsid w:val="004132B3"/>
    <w:rsid w:val="00431C44"/>
    <w:rsid w:val="00451157"/>
    <w:rsid w:val="0047519D"/>
    <w:rsid w:val="004771DC"/>
    <w:rsid w:val="00497BB9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C67F7"/>
    <w:rsid w:val="008C7665"/>
    <w:rsid w:val="008D2C2E"/>
    <w:rsid w:val="008F756A"/>
    <w:rsid w:val="00917B5C"/>
    <w:rsid w:val="00933510"/>
    <w:rsid w:val="00934796"/>
    <w:rsid w:val="0094037C"/>
    <w:rsid w:val="00966273"/>
    <w:rsid w:val="009A0D6F"/>
    <w:rsid w:val="009C35BF"/>
    <w:rsid w:val="009C677F"/>
    <w:rsid w:val="009F7C92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55D88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727C6"/>
    <w:rsid w:val="00C80B0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42CFC"/>
    <w:rsid w:val="00E512D6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4</cp:revision>
  <cp:lastPrinted>2017-03-17T08:46:00Z</cp:lastPrinted>
  <dcterms:created xsi:type="dcterms:W3CDTF">2017-03-14T06:03:00Z</dcterms:created>
  <dcterms:modified xsi:type="dcterms:W3CDTF">2017-03-30T06:22:00Z</dcterms:modified>
</cp:coreProperties>
</file>